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outlineLvl w:val="0"/>
        <w:rPr>
          <w:rFonts w:hint="eastAsia" w:ascii="宋体" w:hAnsi="宋体"/>
          <w:b w:val="0"/>
          <w:sz w:val="24"/>
          <w:szCs w:val="24"/>
        </w:rPr>
      </w:pPr>
      <w:r>
        <w:rPr>
          <w:rFonts w:hint="eastAsia" w:ascii="宋体" w:hAnsi="宋体"/>
          <w:sz w:val="30"/>
          <w:szCs w:val="30"/>
          <w:lang w:val="en-US" w:eastAsia="zh-CN"/>
        </w:rPr>
        <w:t>项目需求</w:t>
      </w:r>
    </w:p>
    <w:p>
      <w:pPr>
        <w:tabs>
          <w:tab w:val="right" w:pos="8731"/>
        </w:tabs>
        <w:spacing w:before="120" w:beforeLines="50" w:after="120" w:afterLines="50" w:line="360" w:lineRule="auto"/>
        <w:ind w:firstLine="472" w:firstLineChars="196"/>
        <w:rPr>
          <w:rFonts w:ascii="宋体" w:hAnsi="宋体"/>
          <w:b/>
          <w:sz w:val="24"/>
        </w:rPr>
      </w:pPr>
      <w:r>
        <w:rPr>
          <w:rFonts w:hint="eastAsia" w:ascii="宋体" w:hAnsi="宋体"/>
          <w:b/>
          <w:sz w:val="24"/>
        </w:rPr>
        <w:t>一、项目概况</w:t>
      </w:r>
    </w:p>
    <w:p>
      <w:pPr>
        <w:tabs>
          <w:tab w:val="right" w:pos="8731"/>
        </w:tabs>
        <w:spacing w:before="120" w:beforeLines="50" w:after="120" w:afterLines="50" w:line="360" w:lineRule="auto"/>
        <w:ind w:firstLine="470" w:firstLineChars="196"/>
        <w:rPr>
          <w:rFonts w:ascii="宋体" w:hAnsi="宋体"/>
          <w:sz w:val="24"/>
        </w:rPr>
      </w:pPr>
      <w:r>
        <w:rPr>
          <w:rFonts w:hint="eastAsia" w:ascii="宋体" w:hAnsi="宋体"/>
          <w:sz w:val="24"/>
        </w:rPr>
        <w:t>1、本项目为杭州市第一人民医院</w:t>
      </w:r>
      <w:r>
        <w:rPr>
          <w:rFonts w:ascii="宋体" w:hAnsi="宋体"/>
          <w:sz w:val="24"/>
        </w:rPr>
        <w:t>绿植养护租赁服务</w:t>
      </w:r>
      <w:r>
        <w:rPr>
          <w:rFonts w:hint="eastAsia" w:ascii="宋体" w:hAnsi="宋体"/>
          <w:sz w:val="24"/>
        </w:rPr>
        <w:t>，要求投标人根据招标人需求提供绿植养护、运送、摆放和其他相关服务，以及招标人院内其他区域绿化养护</w:t>
      </w:r>
    </w:p>
    <w:p>
      <w:pPr>
        <w:tabs>
          <w:tab w:val="right" w:pos="8731"/>
        </w:tabs>
        <w:spacing w:before="120" w:beforeLines="50" w:after="120" w:afterLines="50" w:line="360" w:lineRule="auto"/>
        <w:ind w:firstLine="470" w:firstLineChars="196"/>
        <w:rPr>
          <w:rFonts w:ascii="宋体" w:hAnsi="宋体"/>
          <w:sz w:val="24"/>
        </w:rPr>
      </w:pPr>
      <w:r>
        <w:rPr>
          <w:rFonts w:hint="eastAsia" w:ascii="宋体" w:hAnsi="宋体"/>
          <w:sz w:val="24"/>
        </w:rPr>
        <w:t>2、服务地点：杭州市第一人民医院</w:t>
      </w:r>
      <w:r>
        <w:rPr>
          <w:rFonts w:hint="eastAsia" w:ascii="宋体" w:hAnsi="宋体"/>
          <w:sz w:val="24"/>
          <w:lang w:eastAsia="zh-CN"/>
        </w:rPr>
        <w:t>（</w:t>
      </w:r>
      <w:r>
        <w:rPr>
          <w:rFonts w:hint="eastAsia" w:ascii="宋体" w:hAnsi="宋体"/>
          <w:sz w:val="24"/>
          <w:lang w:val="en-US" w:eastAsia="zh-CN"/>
        </w:rPr>
        <w:t>湖滨院区</w:t>
      </w:r>
      <w:r>
        <w:rPr>
          <w:rFonts w:hint="eastAsia" w:ascii="宋体" w:hAnsi="宋体"/>
          <w:sz w:val="24"/>
          <w:lang w:eastAsia="zh-CN"/>
        </w:rPr>
        <w:t>）</w:t>
      </w:r>
      <w:r>
        <w:rPr>
          <w:rFonts w:hint="eastAsia" w:ascii="宋体" w:hAnsi="宋体"/>
          <w:sz w:val="24"/>
        </w:rPr>
        <w:t>，杭州市浣纱路261号。</w:t>
      </w:r>
    </w:p>
    <w:p>
      <w:pPr>
        <w:tabs>
          <w:tab w:val="right" w:pos="8731"/>
        </w:tabs>
        <w:spacing w:before="120" w:beforeLines="50" w:after="120" w:afterLines="50" w:line="360" w:lineRule="auto"/>
        <w:ind w:firstLine="470" w:firstLineChars="196"/>
        <w:rPr>
          <w:rFonts w:hint="eastAsia" w:ascii="宋体" w:hAnsi="宋体"/>
          <w:sz w:val="24"/>
        </w:rPr>
      </w:pPr>
      <w:r>
        <w:rPr>
          <w:rFonts w:hint="eastAsia" w:ascii="宋体" w:hAnsi="宋体"/>
          <w:sz w:val="24"/>
        </w:rPr>
        <w:t>3、各区域绿</w:t>
      </w:r>
      <w:bookmarkStart w:id="0" w:name="OLE_LINK1"/>
      <w:r>
        <w:rPr>
          <w:rFonts w:hint="eastAsia" w:ascii="宋体" w:hAnsi="宋体"/>
          <w:sz w:val="24"/>
        </w:rPr>
        <w:t>植的具体位置、数量均由投标人自行安排</w:t>
      </w:r>
      <w:bookmarkEnd w:id="0"/>
      <w:r>
        <w:rPr>
          <w:rFonts w:hint="eastAsia" w:ascii="宋体" w:hAnsi="宋体"/>
          <w:sz w:val="24"/>
        </w:rPr>
        <w:t>现场查勘，中标后不得以招标文件未作详尽描述为理由提出额外的款项支付。</w:t>
      </w:r>
    </w:p>
    <w:p>
      <w:pPr>
        <w:tabs>
          <w:tab w:val="right" w:pos="8731"/>
        </w:tabs>
        <w:spacing w:before="120" w:beforeLines="50" w:after="120" w:afterLines="50" w:line="360" w:lineRule="auto"/>
        <w:ind w:firstLine="470" w:firstLineChars="196"/>
        <w:rPr>
          <w:rFonts w:hint="default" w:ascii="宋体" w:hAnsi="宋体" w:eastAsia="宋体"/>
          <w:sz w:val="24"/>
          <w:lang w:val="en-US" w:eastAsia="zh-CN"/>
        </w:rPr>
      </w:pPr>
      <w:r>
        <w:rPr>
          <w:rFonts w:hint="eastAsia" w:ascii="宋体" w:hAnsi="宋体"/>
          <w:sz w:val="24"/>
          <w:lang w:val="en-US" w:eastAsia="zh-CN"/>
        </w:rPr>
        <w:t>4、预算金额230000元。</w:t>
      </w:r>
    </w:p>
    <w:p>
      <w:pPr>
        <w:pStyle w:val="2"/>
        <w:rPr>
          <w:rFonts w:hint="eastAsia" w:hAnsi="宋体"/>
          <w:sz w:val="24"/>
          <w:lang w:val="en-US" w:eastAsia="zh-CN"/>
        </w:rPr>
      </w:pPr>
    </w:p>
    <w:p>
      <w:pPr>
        <w:tabs>
          <w:tab w:val="right" w:pos="8731"/>
        </w:tabs>
        <w:spacing w:before="120" w:beforeLines="50" w:after="120" w:afterLines="50" w:line="360" w:lineRule="auto"/>
        <w:ind w:firstLine="472" w:firstLineChars="196"/>
        <w:rPr>
          <w:rFonts w:ascii="宋体" w:hAnsi="宋体"/>
          <w:b/>
          <w:sz w:val="24"/>
        </w:rPr>
      </w:pPr>
      <w:r>
        <w:rPr>
          <w:rFonts w:hint="eastAsia" w:ascii="宋体" w:hAnsi="宋体"/>
          <w:b/>
          <w:sz w:val="24"/>
        </w:rPr>
        <w:t>二、承包方式和服务期</w:t>
      </w:r>
    </w:p>
    <w:p>
      <w:pPr>
        <w:tabs>
          <w:tab w:val="right" w:pos="8731"/>
        </w:tabs>
        <w:spacing w:before="120" w:beforeLines="50" w:after="120" w:afterLines="50" w:line="360" w:lineRule="auto"/>
        <w:ind w:firstLine="470" w:firstLineChars="196"/>
        <w:rPr>
          <w:rFonts w:ascii="宋体" w:hAnsi="宋体"/>
          <w:sz w:val="24"/>
        </w:rPr>
      </w:pPr>
      <w:r>
        <w:rPr>
          <w:rFonts w:hint="eastAsia" w:ascii="宋体" w:hAnsi="宋体"/>
          <w:sz w:val="24"/>
        </w:rPr>
        <w:t>1、投标人对本项目要求的全部工作、质量、安全、文明服务等实行全面承包。</w:t>
      </w:r>
    </w:p>
    <w:p>
      <w:pPr>
        <w:tabs>
          <w:tab w:val="right" w:pos="8731"/>
        </w:tabs>
        <w:spacing w:before="120" w:beforeLines="50" w:after="120" w:afterLines="50" w:line="360" w:lineRule="auto"/>
        <w:ind w:firstLine="470" w:firstLineChars="196"/>
        <w:rPr>
          <w:rFonts w:ascii="宋体" w:hAnsi="宋体"/>
          <w:sz w:val="24"/>
        </w:rPr>
      </w:pPr>
      <w:r>
        <w:rPr>
          <w:rFonts w:hint="eastAsia" w:ascii="宋体" w:hAnsi="宋体"/>
          <w:sz w:val="24"/>
        </w:rPr>
        <w:t>2、服务期：12个月，具体起止时间由招标人确定。</w:t>
      </w:r>
    </w:p>
    <w:p>
      <w:pPr>
        <w:tabs>
          <w:tab w:val="right" w:pos="8731"/>
        </w:tabs>
        <w:spacing w:before="120" w:beforeLines="50" w:after="120" w:afterLines="50" w:line="360" w:lineRule="auto"/>
        <w:ind w:firstLine="470" w:firstLineChars="196"/>
        <w:rPr>
          <w:rFonts w:ascii="宋体" w:hAnsi="宋体"/>
          <w:sz w:val="24"/>
        </w:rPr>
      </w:pPr>
      <w:r>
        <w:rPr>
          <w:rFonts w:hint="eastAsia" w:ascii="宋体" w:hAnsi="宋体"/>
          <w:sz w:val="24"/>
        </w:rPr>
        <w:t>3、实施过程中，作业时间必须严格遵照医院的管理规定，部分病房和区域不得作业的具体时间段按医院要求。投标人在填报报价时应充分考虑上述因素及自行踏勘了解的作业现场其他情况，并结合投标人经验和企业实力在磋商时确定合理、灵活的服务计划等。</w:t>
      </w:r>
    </w:p>
    <w:p>
      <w:pPr>
        <w:tabs>
          <w:tab w:val="right" w:pos="8731"/>
        </w:tabs>
        <w:spacing w:before="120" w:beforeLines="50" w:after="120" w:afterLines="50" w:line="360" w:lineRule="auto"/>
        <w:ind w:firstLine="470" w:firstLineChars="196"/>
        <w:rPr>
          <w:rFonts w:ascii="宋体" w:hAnsi="宋体"/>
          <w:sz w:val="24"/>
        </w:rPr>
      </w:pPr>
      <w:r>
        <w:rPr>
          <w:rFonts w:hint="eastAsia" w:ascii="宋体" w:hAnsi="宋体"/>
          <w:sz w:val="24"/>
        </w:rPr>
        <w:t>4、招标人不组织现场踏勘，投标人应自行对现场和周围环境进行踏勘和了解，以获取有关编制投标文件和签署合同所需的各种资料，并应充分考虑影响本次报价的因素、预计实施过程中各种不利因素，由此可能发生的费用均由投标人考虑并包含在投标报价中。中标后，投标人不得再以不完全了解现场情况等为理由而提出额外付款。</w:t>
      </w:r>
    </w:p>
    <w:p>
      <w:pPr>
        <w:tabs>
          <w:tab w:val="right" w:pos="8731"/>
        </w:tabs>
        <w:spacing w:before="120" w:beforeLines="50" w:after="120" w:afterLines="50" w:line="360" w:lineRule="auto"/>
        <w:ind w:firstLine="472" w:firstLineChars="196"/>
        <w:jc w:val="left"/>
        <w:rPr>
          <w:rFonts w:ascii="宋体" w:hAnsi="宋体"/>
          <w:b/>
          <w:sz w:val="24"/>
        </w:rPr>
      </w:pPr>
      <w:r>
        <w:rPr>
          <w:rFonts w:hint="eastAsia" w:ascii="宋体" w:hAnsi="宋体"/>
          <w:b/>
          <w:sz w:val="24"/>
        </w:rPr>
        <w:t>三、服务范围</w:t>
      </w:r>
    </w:p>
    <w:p>
      <w:pPr>
        <w:autoSpaceDE w:val="0"/>
        <w:autoSpaceDN w:val="0"/>
        <w:adjustRightInd w:val="0"/>
        <w:snapToGrid w:val="0"/>
        <w:spacing w:line="360" w:lineRule="auto"/>
        <w:ind w:firstLine="480" w:firstLineChars="200"/>
        <w:jc w:val="left"/>
        <w:textAlignment w:val="bottom"/>
        <w:rPr>
          <w:rFonts w:hint="eastAsia" w:ascii="宋体" w:hAnsi="宋体" w:eastAsia="宋体" w:cs="宋体"/>
          <w:color w:val="000000"/>
          <w:kern w:val="0"/>
          <w:sz w:val="24"/>
          <w:lang w:eastAsia="zh-CN"/>
        </w:rPr>
      </w:pPr>
      <w:r>
        <w:rPr>
          <w:rFonts w:hint="eastAsia" w:ascii="宋体" w:hAnsi="宋体"/>
          <w:sz w:val="24"/>
        </w:rPr>
        <w:t>1、绿植租赁摆放</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339"/>
        <w:gridCol w:w="876"/>
        <w:gridCol w:w="1096"/>
        <w:gridCol w:w="1052"/>
        <w:gridCol w:w="1151"/>
        <w:gridCol w:w="2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5000" w:type="pct"/>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室内植物布置服务报价单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植物规格</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预算盆数</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元/日</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w:t>
            </w:r>
            <w:r>
              <w:rPr>
                <w:rFonts w:hint="eastAsia" w:ascii="宋体" w:hAnsi="宋体" w:eastAsia="宋体" w:cs="宋体"/>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元/365日</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可选植物名称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特大型植物     H2.0以上</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散尾葵、鱼尾葵、棕竹、大叶伞、发财王、橡皮树、幸福树等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大型植物     H1.2-2.0米</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发财树、幸福树、绿宝、平安树、绿萝、橡皮树、心叶藤、棕竹、琴叶榕、千年木、黄金榕、荷兰铁、百合竹、鸭脚木、龟背竹、面包树、龙鳞春羽、福禄桐、量天尺等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中型植物     H0.6-1.2米</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金钱树、万年青、罗纹铁、也门铁、橡皮树、银皇后、虎皮兰、春羽、龟背竹、黑美人、绿宝、绿巨人、青苹果、一叶兰等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小型植物     H0.6以下</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绿吊、孔雀竹芋、虎皮兰、小发财树、一帆风顺、碧玉、金砖、巴西美人、袖珍椰子、紫背竹芋等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精致植物</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蝴蝶兰、跳舞兰、大花惠兰、君子兰、兜兰、宝莲灯、紫檀盆景、发财树盆景、鸭脚木盆景、罗汉松盆景、国兰盆景等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开花植物</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红掌、凤梨、白掌、粉掌、红星、海棠、杜鹃、长寿花等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室外绿化养护</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7500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年度绿化养护，包括浇水、施肥、除虫、修剪、除草等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注：根据招标人要求，绿植摆放位置可以做适当调整，植物增加或减少根据甲方开具的联系单进行变更，费用按实计算，绿植摆放涉及的青苔、石子等材料包含在单价中，不另外计费。</w:t>
            </w:r>
          </w:p>
        </w:tc>
      </w:tr>
    </w:tbl>
    <w:p>
      <w:pPr>
        <w:autoSpaceDE w:val="0"/>
        <w:autoSpaceDN w:val="0"/>
        <w:adjustRightInd w:val="0"/>
        <w:snapToGrid w:val="0"/>
        <w:spacing w:line="360" w:lineRule="auto"/>
        <w:textAlignment w:val="bottom"/>
        <w:rPr>
          <w:rFonts w:hint="eastAsia" w:ascii="宋体" w:hAnsi="宋体"/>
          <w:bCs/>
          <w:sz w:val="24"/>
        </w:rPr>
      </w:pPr>
    </w:p>
    <w:p>
      <w:pPr>
        <w:autoSpaceDE w:val="0"/>
        <w:autoSpaceDN w:val="0"/>
        <w:adjustRightInd w:val="0"/>
        <w:snapToGrid w:val="0"/>
        <w:spacing w:line="360" w:lineRule="auto"/>
        <w:ind w:firstLine="480" w:firstLineChars="200"/>
        <w:textAlignment w:val="bottom"/>
        <w:rPr>
          <w:rFonts w:ascii="宋体" w:hAnsi="宋体"/>
          <w:bCs/>
          <w:sz w:val="24"/>
        </w:rPr>
      </w:pPr>
      <w:r>
        <w:rPr>
          <w:rFonts w:hint="eastAsia" w:ascii="宋体" w:hAnsi="宋体"/>
          <w:bCs/>
          <w:sz w:val="24"/>
        </w:rPr>
        <w:t>2、绿化养护</w:t>
      </w:r>
    </w:p>
    <w:p>
      <w:pPr>
        <w:autoSpaceDE w:val="0"/>
        <w:autoSpaceDN w:val="0"/>
        <w:adjustRightInd w:val="0"/>
        <w:snapToGrid w:val="0"/>
        <w:spacing w:line="360" w:lineRule="auto"/>
        <w:ind w:firstLine="480" w:firstLineChars="200"/>
        <w:textAlignment w:val="bottom"/>
        <w:rPr>
          <w:rFonts w:ascii="宋体" w:hAnsi="宋体"/>
          <w:bCs/>
          <w:sz w:val="24"/>
        </w:rPr>
      </w:pPr>
      <w:r>
        <w:rPr>
          <w:rFonts w:hint="eastAsia" w:ascii="宋体" w:hAnsi="宋体"/>
          <w:bCs/>
          <w:sz w:val="24"/>
        </w:rPr>
        <w:t>（1）绿植养护范围包括医院1～10号楼，国医馆所有地面及楼顶绿植养护；</w:t>
      </w:r>
    </w:p>
    <w:p>
      <w:pPr>
        <w:autoSpaceDE w:val="0"/>
        <w:autoSpaceDN w:val="0"/>
        <w:adjustRightInd w:val="0"/>
        <w:snapToGrid w:val="0"/>
        <w:spacing w:line="360" w:lineRule="auto"/>
        <w:ind w:firstLine="480" w:firstLineChars="200"/>
        <w:textAlignment w:val="bottom"/>
        <w:rPr>
          <w:rFonts w:hint="eastAsia" w:ascii="宋体" w:hAnsi="宋体" w:eastAsia="宋体"/>
          <w:bCs/>
          <w:sz w:val="24"/>
          <w:lang w:eastAsia="zh-CN"/>
        </w:rPr>
      </w:pPr>
      <w:r>
        <w:rPr>
          <w:rFonts w:hint="eastAsia" w:ascii="宋体" w:hAnsi="宋体"/>
          <w:bCs/>
          <w:sz w:val="24"/>
        </w:rPr>
        <w:t>（2）绿化面积约为</w:t>
      </w:r>
      <w:r>
        <w:rPr>
          <w:rFonts w:hint="eastAsia" w:ascii="宋体" w:hAnsi="宋体"/>
          <w:bCs/>
          <w:sz w:val="24"/>
          <w:lang w:val="en-US" w:eastAsia="zh-CN"/>
        </w:rPr>
        <w:t>7500</w:t>
      </w:r>
      <w:r>
        <w:rPr>
          <w:rFonts w:ascii="宋体" w:hAnsi="宋体"/>
          <w:bCs/>
          <w:sz w:val="24"/>
        </w:rPr>
        <w:t>m</w:t>
      </w:r>
      <w:r>
        <w:rPr>
          <w:rFonts w:hint="eastAsia" w:ascii="宋体" w:hAnsi="宋体"/>
          <w:bCs/>
          <w:sz w:val="24"/>
        </w:rPr>
        <w:t>²；</w:t>
      </w:r>
    </w:p>
    <w:p>
      <w:pPr>
        <w:autoSpaceDE w:val="0"/>
        <w:autoSpaceDN w:val="0"/>
        <w:adjustRightInd w:val="0"/>
        <w:snapToGrid w:val="0"/>
        <w:spacing w:line="360" w:lineRule="auto"/>
        <w:ind w:firstLine="480" w:firstLineChars="200"/>
        <w:textAlignment w:val="bottom"/>
        <w:rPr>
          <w:rFonts w:ascii="宋体" w:hAnsi="宋体"/>
          <w:bCs/>
          <w:sz w:val="24"/>
        </w:rPr>
      </w:pPr>
      <w:r>
        <w:rPr>
          <w:rFonts w:hint="eastAsia" w:ascii="宋体" w:hAnsi="宋体"/>
          <w:bCs/>
          <w:sz w:val="24"/>
        </w:rPr>
        <w:t>3、服务要求：</w:t>
      </w:r>
    </w:p>
    <w:p>
      <w:pPr>
        <w:autoSpaceDE w:val="0"/>
        <w:autoSpaceDN w:val="0"/>
        <w:adjustRightInd w:val="0"/>
        <w:snapToGrid w:val="0"/>
        <w:spacing w:line="360" w:lineRule="auto"/>
        <w:ind w:firstLine="480" w:firstLineChars="200"/>
        <w:textAlignment w:val="bottom"/>
        <w:rPr>
          <w:rFonts w:hint="eastAsia" w:ascii="宋体" w:hAnsi="宋体"/>
          <w:bCs/>
          <w:sz w:val="24"/>
          <w:lang w:val="en-US" w:eastAsia="zh-CN"/>
        </w:rPr>
      </w:pPr>
      <w:r>
        <w:rPr>
          <w:rFonts w:hint="eastAsia" w:ascii="宋体" w:hAnsi="宋体"/>
          <w:bCs/>
          <w:sz w:val="24"/>
        </w:rPr>
        <w:t>1）</w:t>
      </w:r>
      <w:r>
        <w:rPr>
          <w:rFonts w:hint="eastAsia" w:ascii="宋体" w:hAnsi="宋体"/>
          <w:bCs/>
          <w:sz w:val="24"/>
          <w:lang w:val="en-US" w:eastAsia="zh-CN"/>
        </w:rPr>
        <w:t>室外养护:</w:t>
      </w:r>
    </w:p>
    <w:p>
      <w:pPr>
        <w:pStyle w:val="6"/>
        <w:spacing w:line="276" w:lineRule="auto"/>
        <w:ind w:firstLine="560"/>
        <w:rPr>
          <w:rFonts w:hint="eastAsia" w:ascii="宋体" w:hAnsi="宋体" w:eastAsia="宋体" w:cs="宋体"/>
          <w:sz w:val="24"/>
          <w:szCs w:val="24"/>
          <w:lang w:val="en-US"/>
        </w:rPr>
      </w:pPr>
      <w:r>
        <w:rPr>
          <w:rFonts w:hint="eastAsia" w:ascii="宋体" w:hAnsi="宋体"/>
          <w:bCs/>
          <w:sz w:val="24"/>
        </w:rPr>
        <w:t>定期清除杂草；</w:t>
      </w:r>
      <w:r>
        <w:rPr>
          <w:rFonts w:hint="eastAsia" w:ascii="宋体" w:hAnsi="宋体" w:eastAsia="宋体" w:cs="宋体"/>
          <w:sz w:val="24"/>
          <w:szCs w:val="24"/>
          <w:lang w:val="en-US"/>
        </w:rPr>
        <w:t>草坪及绿篱不能有缺水现象。</w:t>
      </w:r>
    </w:p>
    <w:p>
      <w:pPr>
        <w:autoSpaceDE w:val="0"/>
        <w:autoSpaceDN w:val="0"/>
        <w:adjustRightInd w:val="0"/>
        <w:snapToGrid w:val="0"/>
        <w:spacing w:line="360" w:lineRule="auto"/>
        <w:ind w:firstLine="480" w:firstLineChars="200"/>
        <w:textAlignment w:val="bottom"/>
        <w:rPr>
          <w:rFonts w:hint="eastAsia" w:ascii="宋体" w:hAnsi="宋体"/>
          <w:bCs/>
          <w:sz w:val="24"/>
        </w:rPr>
      </w:pPr>
      <w:r>
        <w:rPr>
          <w:rFonts w:hint="eastAsia" w:ascii="宋体" w:hAnsi="宋体"/>
          <w:bCs/>
          <w:sz w:val="24"/>
          <w:lang w:val="en-US" w:eastAsia="zh-CN"/>
        </w:rPr>
        <w:t>乔木等大型树木</w:t>
      </w:r>
      <w:r>
        <w:rPr>
          <w:rFonts w:hint="eastAsia" w:ascii="宋体" w:hAnsi="宋体"/>
          <w:bCs/>
          <w:sz w:val="24"/>
        </w:rPr>
        <w:t>无缺株，一年修剪不少于</w:t>
      </w:r>
      <w:r>
        <w:rPr>
          <w:rFonts w:hint="eastAsia" w:ascii="宋体" w:hAnsi="宋体"/>
          <w:bCs/>
          <w:sz w:val="24"/>
          <w:lang w:val="en-US" w:eastAsia="zh-CN"/>
        </w:rPr>
        <w:t>三</w:t>
      </w:r>
      <w:r>
        <w:rPr>
          <w:rFonts w:hint="eastAsia" w:ascii="宋体" w:hAnsi="宋体"/>
          <w:bCs/>
          <w:sz w:val="24"/>
        </w:rPr>
        <w:t>次，具体要求在防台抗雪工作前进行疏枝修剪。树体无藤本植物缠绕，野树和枯死枝应及时清除。</w:t>
      </w:r>
    </w:p>
    <w:p>
      <w:pPr>
        <w:snapToGrid w:val="0"/>
        <w:spacing w:line="360" w:lineRule="auto"/>
        <w:ind w:firstLine="510"/>
        <w:rPr>
          <w:rFonts w:hint="eastAsia" w:ascii="宋体" w:hAnsi="宋体" w:eastAsia="宋体" w:cs="宋体"/>
          <w:sz w:val="24"/>
          <w:szCs w:val="24"/>
        </w:rPr>
      </w:pPr>
      <w:r>
        <w:rPr>
          <w:rFonts w:hint="eastAsia" w:ascii="宋体" w:hAnsi="宋体" w:eastAsia="宋体" w:cs="宋体"/>
          <w:sz w:val="24"/>
          <w:szCs w:val="24"/>
        </w:rPr>
        <w:t>夏季注意抗旱和日常的浇灌工作，浇灌工具自备。</w:t>
      </w:r>
      <w:bookmarkStart w:id="1" w:name="_GoBack"/>
      <w:bookmarkEnd w:id="1"/>
    </w:p>
    <w:p>
      <w:pPr>
        <w:snapToGrid w:val="0"/>
        <w:spacing w:line="360" w:lineRule="auto"/>
        <w:ind w:firstLine="510"/>
        <w:rPr>
          <w:rFonts w:hint="eastAsia" w:ascii="宋体" w:hAnsi="宋体" w:eastAsia="宋体" w:cs="宋体"/>
          <w:sz w:val="24"/>
          <w:szCs w:val="24"/>
        </w:rPr>
      </w:pPr>
      <w:r>
        <w:rPr>
          <w:rFonts w:hint="eastAsia" w:ascii="宋体" w:hAnsi="宋体" w:eastAsia="宋体" w:cs="宋体"/>
          <w:sz w:val="24"/>
          <w:szCs w:val="24"/>
        </w:rPr>
        <w:t>遇到灾害性气候，应及时组织人员进行抗旱浇水、排涝，抗台扶树，抗雪防冻保绿工作。对台风高发季节，要求预防措施到位，抢救及时；事前及时组织支撑、修剪等措施，事中事后及时组织应急小分队进行抢救。</w:t>
      </w:r>
    </w:p>
    <w:p>
      <w:pPr>
        <w:snapToGrid w:val="0"/>
        <w:spacing w:line="360" w:lineRule="auto"/>
        <w:ind w:firstLine="510"/>
        <w:rPr>
          <w:rFonts w:ascii="宋体" w:hAnsi="宋体"/>
          <w:bCs/>
          <w:sz w:val="24"/>
        </w:rPr>
      </w:pPr>
      <w:r>
        <w:rPr>
          <w:rFonts w:hint="eastAsia" w:ascii="宋体" w:hAnsi="宋体" w:cs="宋体"/>
          <w:sz w:val="24"/>
          <w:szCs w:val="24"/>
          <w:lang w:val="en-US" w:eastAsia="zh-CN"/>
        </w:rPr>
        <w:t>医院内的果树需</w:t>
      </w:r>
      <w:r>
        <w:rPr>
          <w:rFonts w:hint="eastAsia" w:ascii="宋体" w:hAnsi="宋体" w:eastAsia="宋体" w:cs="宋体"/>
          <w:sz w:val="24"/>
          <w:szCs w:val="24"/>
        </w:rPr>
        <w:t>要提前修剪疏果，避免自然熟透掉落。挂果期要安排</w:t>
      </w:r>
      <w:r>
        <w:rPr>
          <w:rFonts w:hint="eastAsia" w:ascii="宋体" w:hAnsi="宋体" w:cs="宋体"/>
          <w:sz w:val="24"/>
          <w:szCs w:val="24"/>
          <w:lang w:val="en-US" w:eastAsia="zh-CN"/>
        </w:rPr>
        <w:t>定期</w:t>
      </w:r>
      <w:r>
        <w:rPr>
          <w:rFonts w:hint="eastAsia" w:ascii="宋体" w:hAnsi="宋体" w:eastAsia="宋体" w:cs="宋体"/>
          <w:sz w:val="24"/>
          <w:szCs w:val="24"/>
        </w:rPr>
        <w:t>巡查，</w:t>
      </w:r>
      <w:r>
        <w:rPr>
          <w:rFonts w:hint="eastAsia" w:ascii="宋体" w:hAnsi="宋体" w:cs="宋体"/>
          <w:sz w:val="24"/>
          <w:szCs w:val="24"/>
          <w:lang w:val="en-US" w:eastAsia="zh-CN"/>
        </w:rPr>
        <w:t>需采取措施防止果实掉落砸伤路人，避免安全隐患的发生。</w:t>
      </w:r>
      <w:r>
        <w:rPr>
          <w:rFonts w:hint="eastAsia" w:ascii="宋体" w:hAnsi="宋体" w:eastAsia="宋体" w:cs="宋体"/>
          <w:sz w:val="24"/>
          <w:szCs w:val="24"/>
        </w:rPr>
        <w:t>发现落果立即清理，既防滑倒也防腐败生虫。</w:t>
      </w:r>
    </w:p>
    <w:p>
      <w:pPr>
        <w:autoSpaceDE w:val="0"/>
        <w:autoSpaceDN w:val="0"/>
        <w:adjustRightInd w:val="0"/>
        <w:snapToGrid w:val="0"/>
        <w:spacing w:line="360" w:lineRule="auto"/>
        <w:ind w:firstLine="480" w:firstLineChars="200"/>
        <w:textAlignment w:val="bottom"/>
        <w:rPr>
          <w:rFonts w:ascii="宋体" w:hAnsi="宋体"/>
          <w:bCs/>
          <w:sz w:val="24"/>
        </w:rPr>
      </w:pPr>
      <w:r>
        <w:rPr>
          <w:rFonts w:hint="eastAsia" w:ascii="宋体" w:hAnsi="宋体"/>
          <w:bCs/>
          <w:sz w:val="24"/>
        </w:rPr>
        <w:t>2）对租摆盆花的定期养护（包括：浇水、施肥、修剪、保洁、烟蒂清除、叶片除尘等），保证绿植叶面清洁，色泽鲜艳，摆放合理美观。如花木发生病虫害、腐斑、枯枝等影响观赏，需在三个工作日内无偿更换新绿植；</w:t>
      </w:r>
    </w:p>
    <w:p>
      <w:pPr>
        <w:autoSpaceDE w:val="0"/>
        <w:autoSpaceDN w:val="0"/>
        <w:adjustRightInd w:val="0"/>
        <w:snapToGrid w:val="0"/>
        <w:spacing w:line="360" w:lineRule="auto"/>
        <w:ind w:firstLine="480" w:firstLineChars="200"/>
        <w:textAlignment w:val="bottom"/>
        <w:rPr>
          <w:rFonts w:ascii="宋体" w:hAnsi="宋体"/>
          <w:bCs/>
          <w:sz w:val="24"/>
        </w:rPr>
      </w:pPr>
      <w:r>
        <w:rPr>
          <w:rFonts w:hint="eastAsia" w:ascii="宋体" w:hAnsi="宋体"/>
          <w:bCs/>
          <w:sz w:val="24"/>
        </w:rPr>
        <w:t>3）投标人需负责对招标人内外租摆定期进行灭虫及打药工作，需保证其使用的药品必须符合卫生防疫要求、环保无害。</w:t>
      </w:r>
    </w:p>
    <w:p>
      <w:pPr>
        <w:adjustRightInd w:val="0"/>
        <w:snapToGrid w:val="0"/>
        <w:spacing w:line="360" w:lineRule="auto"/>
        <w:ind w:left="105" w:leftChars="50" w:firstLine="361" w:firstLineChars="150"/>
        <w:rPr>
          <w:rFonts w:ascii="宋体" w:hAnsi="宋体"/>
          <w:b/>
          <w:sz w:val="24"/>
        </w:rPr>
      </w:pPr>
      <w:r>
        <w:rPr>
          <w:rFonts w:hint="eastAsia" w:ascii="宋体" w:hAnsi="宋体"/>
          <w:b/>
          <w:sz w:val="24"/>
        </w:rPr>
        <w:t>四、总体服务要求</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1、投标人根据招标人场所具体环境，设计出相应的绿植摆放方案，并提供绿植品种给招标人选择；</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2、投标人对租赁的绿植进行日常管理养护（如：浇水、施肥等日常维护），做到绿植叶面无尘土，并且根据绿植生长情况、季节变换进行相应调整，确保所供绿植的新鲜和美观；</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3、投标人的工作人员进行绿植养护摆放时，应遵守招标人的规章制度，不得影响招标人的正常工作秩序；不得影响招标人的休息；</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4、投标人的工作人员在摆放绿植及日常维护时应注意安全，不得损坏招标人设施，保持现场清洁卫生，做到人走场净；</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5、投标人对招标人现有的绿植进行日常管理养护（如：浇水、施肥等日常维护），做到绿植叶面无尘土；</w:t>
      </w:r>
      <w:r>
        <w:rPr>
          <w:rFonts w:hint="eastAsia" w:ascii="宋体" w:hAnsi="宋体" w:eastAsia="宋体" w:cs="宋体"/>
          <w:sz w:val="24"/>
          <w:szCs w:val="24"/>
        </w:rPr>
        <w:t>绿化生产的垃圾不得倒入医院垃圾场，由供应商自行处理。</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6、投标人指派专人负责管理，常驻人员不少于1人；</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7、绿植需要每日养护，转换周期为2-3个月转换一次。</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8、绿植花盆颜色、材质、造型、摆放位置以及绿植冠径必须满足招标人要求，所涉及的费用均包含在报价中。</w:t>
      </w:r>
    </w:p>
    <w:p>
      <w:pPr>
        <w:adjustRightInd w:val="0"/>
        <w:snapToGrid w:val="0"/>
        <w:spacing w:line="360" w:lineRule="auto"/>
        <w:ind w:left="105" w:leftChars="50" w:firstLine="361" w:firstLineChars="150"/>
        <w:rPr>
          <w:rFonts w:ascii="宋体" w:hAnsi="宋体"/>
          <w:b/>
          <w:sz w:val="24"/>
        </w:rPr>
      </w:pPr>
      <w:r>
        <w:rPr>
          <w:rFonts w:hint="eastAsia" w:ascii="宋体" w:hAnsi="宋体"/>
          <w:b/>
          <w:sz w:val="24"/>
        </w:rPr>
        <w:t>五、其他要求</w:t>
      </w:r>
    </w:p>
    <w:p>
      <w:pPr>
        <w:adjustRightInd w:val="0"/>
        <w:snapToGrid w:val="0"/>
        <w:spacing w:line="360" w:lineRule="auto"/>
        <w:ind w:left="105" w:leftChars="50" w:firstLine="360" w:firstLineChars="150"/>
        <w:rPr>
          <w:rFonts w:ascii="宋体" w:hAnsi="宋体"/>
          <w:sz w:val="24"/>
        </w:rPr>
      </w:pPr>
      <w:r>
        <w:rPr>
          <w:rFonts w:hint="eastAsia" w:ascii="宋体" w:hAnsi="宋体"/>
          <w:sz w:val="24"/>
        </w:rPr>
        <w:t>1、投标人必须根据不同季节、节假日和需求情况及时提供、调整各种花卉的品种和布置情况。如单位（部门）有紧急（会议、布展等）需求时，应及时配合提供相应服务。</w:t>
      </w:r>
    </w:p>
    <w:p>
      <w:pPr>
        <w:adjustRightInd w:val="0"/>
        <w:snapToGrid w:val="0"/>
        <w:spacing w:line="360" w:lineRule="auto"/>
        <w:ind w:left="105" w:leftChars="50" w:firstLine="360" w:firstLineChars="150"/>
        <w:rPr>
          <w:rFonts w:hint="eastAsia" w:ascii="宋体" w:hAnsi="宋体"/>
          <w:sz w:val="24"/>
          <w:lang w:eastAsia="zh-CN"/>
        </w:rPr>
      </w:pPr>
      <w:r>
        <w:rPr>
          <w:rFonts w:hint="eastAsia" w:ascii="宋体" w:hAnsi="宋体"/>
          <w:sz w:val="24"/>
        </w:rPr>
        <w:t>2、如遇节假日（如法定节假日、春节、护士节等）以及重大活动等特殊事项可提供免费绿植、花卉的摆放等相关服务。</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388"/>
        <w:gridCol w:w="656"/>
        <w:gridCol w:w="656"/>
        <w:gridCol w:w="656"/>
        <w:gridCol w:w="4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大型临时植物布置（节假日或会议等摆放）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2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临时布置1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单次摆放31-50盆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临时布置2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单次摆放51-100盆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临时布置3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单次摆放101-150盆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临时布置4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单次摆放151-200盆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注：若植物摆放小于30盆，由服务单位进行免费摆放</w:t>
            </w:r>
          </w:p>
        </w:tc>
      </w:tr>
    </w:tbl>
    <w:p>
      <w:pPr>
        <w:pStyle w:val="2"/>
        <w:rPr>
          <w:rFonts w:hint="eastAsia"/>
          <w:lang w:eastAsia="zh-CN"/>
        </w:rPr>
      </w:pPr>
    </w:p>
    <w:p>
      <w:pPr>
        <w:pStyle w:val="2"/>
        <w:rPr>
          <w:rFonts w:hint="eastAsia"/>
          <w:lang w:eastAsia="zh-CN"/>
        </w:rPr>
      </w:pPr>
    </w:p>
    <w:p>
      <w:pPr>
        <w:snapToGrid w:val="0"/>
        <w:spacing w:line="360" w:lineRule="auto"/>
        <w:ind w:firstLine="241" w:firstLineChars="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3、补种清单（按实结算）</w:t>
      </w:r>
    </w:p>
    <w:tbl>
      <w:tblPr>
        <w:tblStyle w:val="4"/>
        <w:tblpPr w:leftFromText="180" w:rightFromText="180" w:vertAnchor="text" w:horzAnchor="page" w:tblpX="1774" w:tblpY="45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381"/>
        <w:gridCol w:w="876"/>
        <w:gridCol w:w="656"/>
        <w:gridCol w:w="656"/>
        <w:gridCol w:w="982"/>
        <w:gridCol w:w="3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绿化苗木补种报价清单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杜鹃球</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棵</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H80,P80CM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红花继木球</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棵</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H90,P90CM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红叶石楠球</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棵</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H100,P100CM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茶梅球</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棵</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H80,P80CM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毛鹃</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H35-40CM,P20CM，49棵/平方米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金边黄杨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H35-40CM,P15CM，49棵/平方米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大叶黄杨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H35-40CM,P20CM，49棵/平方米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红花继木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H35-40CM,P20CM，49棵/平方米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金森女贞</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H35-40CM,P20CM，49棵/平方米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大麦冬</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小麦冬</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花镜植物</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密植，高低错落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时令草花</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120杯，49棵/平方米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327" w:type="pct"/>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4" w:type="pct"/>
            <w:tcBorders>
              <w:top w:val="single" w:color="000000" w:sz="4" w:space="0"/>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pct"/>
            <w:tcBorders>
              <w:top w:val="single" w:color="000000" w:sz="4" w:space="0"/>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pct"/>
            <w:tcBorders>
              <w:top w:val="single" w:color="000000" w:sz="4" w:space="0"/>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补种费用根据实际种植数量按实计算。</w:t>
            </w:r>
            <w:r>
              <w:rPr>
                <w:rFonts w:hint="eastAsia" w:ascii="宋体" w:hAnsi="宋体" w:cs="宋体"/>
                <w:i w:val="0"/>
                <w:iCs w:val="0"/>
                <w:color w:val="000000"/>
                <w:kern w:val="0"/>
                <w:sz w:val="22"/>
                <w:szCs w:val="22"/>
                <w:u w:val="none"/>
                <w:lang w:val="en-US" w:eastAsia="zh-CN" w:bidi="ar"/>
              </w:rPr>
              <w:t>含人工费。</w:t>
            </w: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D5AAE"/>
    <w:rsid w:val="030441AC"/>
    <w:rsid w:val="170004FC"/>
    <w:rsid w:val="258A208D"/>
    <w:rsid w:val="343D298D"/>
    <w:rsid w:val="3D7420B3"/>
    <w:rsid w:val="49BE28D6"/>
    <w:rsid w:val="4D23525C"/>
    <w:rsid w:val="4F7F5ECF"/>
    <w:rsid w:val="5A7B4AEC"/>
    <w:rsid w:val="604D5AAE"/>
    <w:rsid w:val="74315D98"/>
    <w:rsid w:val="7CB2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kern w:val="0"/>
      <w:sz w:val="18"/>
      <w:szCs w:val="20"/>
    </w:rPr>
  </w:style>
  <w:style w:type="paragraph" w:styleId="3">
    <w:name w:val="Title"/>
    <w:basedOn w:val="1"/>
    <w:next w:val="1"/>
    <w:qFormat/>
    <w:uiPriority w:val="0"/>
    <w:pPr>
      <w:spacing w:line="520" w:lineRule="exact"/>
      <w:jc w:val="center"/>
      <w:outlineLvl w:val="3"/>
    </w:pPr>
    <w:rPr>
      <w:rFonts w:ascii="Cambria" w:hAnsi="Cambria"/>
      <w:b/>
      <w:bCs/>
      <w:kern w:val="0"/>
      <w:sz w:val="28"/>
      <w:szCs w:val="32"/>
    </w:rPr>
  </w:style>
  <w:style w:type="paragraph" w:customStyle="1" w:styleId="6">
    <w:name w:val="首行缩进"/>
    <w:basedOn w:val="1"/>
    <w:qFormat/>
    <w:uiPriority w:val="0"/>
    <w:pPr>
      <w:spacing w:line="360" w:lineRule="auto"/>
      <w:ind w:firstLine="480" w:firstLineChars="200"/>
    </w:pPr>
    <w:rPr>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2025-04-08T06:56:00Z</dcterms:created>
  <dc:creator>Administrator</dc:creator>
  <cp:lastModifiedBy>Administrator</cp:lastModifiedBy>
  <dcterms:modified xsi:type="dcterms:W3CDTF">2026-07-15T07:58:05Z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B344163444DD4B9891D66D032C73473A</vt:lpwstr>
  </property>
</Properties>
</file>